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№14 города Благовещенска»</w:t>
      </w: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для педагогов</w:t>
      </w: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F66ED">
        <w:rPr>
          <w:rFonts w:ascii="Times New Roman" w:hAnsi="Times New Roman" w:cs="Times New Roman"/>
          <w:sz w:val="28"/>
          <w:szCs w:val="28"/>
        </w:rPr>
        <w:t>Составление рифмованных текстов с использованием ТРИЗ-технологий</w:t>
      </w: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Калинина А.А. </w:t>
      </w: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Благовещенск 20</w:t>
      </w:r>
      <w:r w:rsidR="00F109D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F66ED" w:rsidRDefault="007F66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66ED" w:rsidRPr="007F66ED" w:rsidRDefault="007F66ED" w:rsidP="007F66E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6ED">
        <w:rPr>
          <w:rFonts w:ascii="Times New Roman" w:hAnsi="Times New Roman" w:cs="Times New Roman"/>
          <w:b/>
          <w:sz w:val="32"/>
          <w:szCs w:val="28"/>
        </w:rPr>
        <w:lastRenderedPageBreak/>
        <w:t>Составление рифмованных текстов с использованием ТРИЗ-технологий</w:t>
      </w:r>
    </w:p>
    <w:p w:rsidR="007F66ED" w:rsidRPr="0095425D" w:rsidRDefault="007F66ED" w:rsidP="007F6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6ED" w:rsidRPr="0095425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D">
        <w:rPr>
          <w:rFonts w:ascii="Times New Roman" w:hAnsi="Times New Roman" w:cs="Times New Roman"/>
          <w:sz w:val="28"/>
          <w:szCs w:val="28"/>
        </w:rPr>
        <w:t xml:space="preserve">С самого раннего возраста детей окружают стихи: колыбельные песенки, </w:t>
      </w:r>
      <w:proofErr w:type="spellStart"/>
      <w:r w:rsidRPr="0095425D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5425D">
        <w:rPr>
          <w:rFonts w:ascii="Times New Roman" w:hAnsi="Times New Roman" w:cs="Times New Roman"/>
          <w:sz w:val="28"/>
          <w:szCs w:val="28"/>
        </w:rPr>
        <w:t xml:space="preserve"> и прибаутки, сказки детских писателей. Поэзия может быть лирической и печальной, веселой и задорной, но всегда близкой и понятной детям. 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D">
        <w:rPr>
          <w:rFonts w:ascii="Times New Roman" w:hAnsi="Times New Roman" w:cs="Times New Roman"/>
          <w:sz w:val="28"/>
          <w:szCs w:val="28"/>
        </w:rPr>
        <w:t xml:space="preserve">Такая форма монологического текста, как стихотворение, способствует тому, что у детей воспитывается способность чувствовать художественную выразительность слова. Здесь закладывается основа для формирования любви к родному языку, его точности, меткости, образности. На практике обучению дошкольников созданию стихотворных текстов уделяется мало внимания. Данный факт объясняется отсутствием эффективных методов и приемов обучения детей </w:t>
      </w:r>
      <w:proofErr w:type="spellStart"/>
      <w:r w:rsidRPr="0095425D">
        <w:rPr>
          <w:rFonts w:ascii="Times New Roman" w:hAnsi="Times New Roman" w:cs="Times New Roman"/>
          <w:sz w:val="28"/>
          <w:szCs w:val="28"/>
        </w:rPr>
        <w:t>ритмованию</w:t>
      </w:r>
      <w:proofErr w:type="spellEnd"/>
      <w:r w:rsidRPr="009542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425D">
        <w:rPr>
          <w:rFonts w:ascii="Times New Roman" w:hAnsi="Times New Roman" w:cs="Times New Roman"/>
          <w:sz w:val="28"/>
          <w:szCs w:val="28"/>
        </w:rPr>
        <w:t>рифмованию</w:t>
      </w:r>
      <w:proofErr w:type="spellEnd"/>
      <w:r w:rsidRPr="0095425D">
        <w:rPr>
          <w:rFonts w:ascii="Times New Roman" w:hAnsi="Times New Roman" w:cs="Times New Roman"/>
          <w:sz w:val="28"/>
          <w:szCs w:val="28"/>
        </w:rPr>
        <w:t>. Без словесной игры, которая содержится в них, ребенок не овладеет в полной мере своим родным языком. Ведь рифмованный текст помогает выразить не только мысли, но чувства, переживания человека.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D">
        <w:rPr>
          <w:rFonts w:ascii="Times New Roman" w:hAnsi="Times New Roman" w:cs="Times New Roman"/>
          <w:sz w:val="28"/>
          <w:szCs w:val="28"/>
        </w:rPr>
        <w:t>У ребят 5-6 лет словарный запас уже достаточно большой, но при этом еще не ограниченный какими-либо стереотипами и правилами. Поэтому старший возраст является для словотворчества и развития стихотворного потенциала благодатной почвой.</w:t>
      </w:r>
    </w:p>
    <w:p w:rsidR="007F66ED" w:rsidRPr="0095425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 проводить работу составлению рифмованных текстов в несколько этапов. </w:t>
      </w:r>
      <w:r w:rsidRPr="0095425D">
        <w:rPr>
          <w:rFonts w:ascii="Times New Roman" w:hAnsi="Times New Roman" w:cs="Times New Roman"/>
          <w:sz w:val="28"/>
          <w:szCs w:val="28"/>
        </w:rPr>
        <w:t>На начальном этапе всегда идет ознакомление с рифмами. Дети разбирают понятие «рифма» и ее особенности, учатся находить рифмованные слова в тексте стихотворений.</w:t>
      </w:r>
    </w:p>
    <w:p w:rsidR="007F66ED" w:rsidRPr="0095425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D">
        <w:rPr>
          <w:rFonts w:ascii="Times New Roman" w:hAnsi="Times New Roman" w:cs="Times New Roman"/>
          <w:sz w:val="28"/>
          <w:szCs w:val="28"/>
        </w:rPr>
        <w:t xml:space="preserve">На 2 этапе начинается самостоятельная работа с рифмами. Дети подбирают картинки, на которых изображены рифмующиеся объекты, принимают участие в играх «Найди пару», «Дружат или не дружат», «Подскажи словечко». Постепенно задача усложняется, и вводятся для рифмовок глаголы и прилагательные. </w:t>
      </w:r>
    </w:p>
    <w:p w:rsidR="007F66ED" w:rsidRPr="0095425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D">
        <w:rPr>
          <w:rFonts w:ascii="Times New Roman" w:hAnsi="Times New Roman" w:cs="Times New Roman"/>
          <w:sz w:val="28"/>
          <w:szCs w:val="28"/>
        </w:rPr>
        <w:t xml:space="preserve">На 3 этапе начинается работа по сочинению стихотворений с помощью таблицы. Данная таблица позволяет создать условия для развития речи и творческого мышления, помочь при составлении стихотворений. Таблица состоит из 4 горизонтальных рядов, по 4 кармана в каждом ряду. Один ряд – одна строчка. В первые карманы каждой строчки помещаются карточки с напечатанными словами-союзами, местоимениями, частицами или наречиями (если, </w:t>
      </w:r>
      <w:proofErr w:type="gramStart"/>
      <w:r w:rsidRPr="0095425D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95425D">
        <w:rPr>
          <w:rFonts w:ascii="Times New Roman" w:hAnsi="Times New Roman" w:cs="Times New Roman"/>
          <w:sz w:val="28"/>
          <w:szCs w:val="28"/>
        </w:rPr>
        <w:t xml:space="preserve">, или, а, не, когда, чтобы и др.) Во вторые карманы ставятся карточки с моделями распространенных глаголов. Заранее подбираются пары предметных рифмованных картинок и располагаются в </w:t>
      </w:r>
      <w:r w:rsidRPr="0095425D">
        <w:rPr>
          <w:rFonts w:ascii="Times New Roman" w:hAnsi="Times New Roman" w:cs="Times New Roman"/>
          <w:sz w:val="28"/>
          <w:szCs w:val="28"/>
        </w:rPr>
        <w:lastRenderedPageBreak/>
        <w:t>четвертых карманах (Маша-каша, конь-огонь, коса-колбаса и т. д.). В ходе работы, совместно с детьми, можно создать картотеку моделей глаголов и наречий, которые используются при сочинении стихов. Третий карман предназначается для дополнительных слов, с помощью которых можно выровнять стихотворный размер и ритм, обогатить стихотворение прилагательными, числительными, наречиями или вставить карточку с признаком предмета. Сначала используем две первые строчки, с двумя рифмованными карточками (например: кошка-ложка) и добавляем глаголы («мне купили плюшевого зайку, а на нем надета майка» или «если встретил ты лису, не давай ей колбасу»)</w:t>
      </w:r>
    </w:p>
    <w:p w:rsidR="007F66ED" w:rsidRPr="0095425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D">
        <w:rPr>
          <w:rFonts w:ascii="Times New Roman" w:hAnsi="Times New Roman" w:cs="Times New Roman"/>
          <w:sz w:val="28"/>
          <w:szCs w:val="28"/>
        </w:rPr>
        <w:t>После добавляем еще две строчки в работу и составляем стихи из четырех строк. В работе можно использовать и парные, и перекрестные виды рифм. Расположение карточек в карманах заранее обсуждается с детьми.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составление стихов по таблице перестанет вызывать у детей затруднения, можно переходить к сочинению лимериков.</w:t>
      </w:r>
      <w:r w:rsidRPr="006A6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начала нужно п</w:t>
      </w:r>
      <w:r w:rsidRPr="006A688B">
        <w:rPr>
          <w:rFonts w:ascii="Times New Roman" w:hAnsi="Times New Roman" w:cs="Times New Roman"/>
          <w:sz w:val="28"/>
          <w:szCs w:val="28"/>
        </w:rPr>
        <w:t>ознакомить детей с</w:t>
      </w:r>
      <w:r>
        <w:rPr>
          <w:rFonts w:ascii="Times New Roman" w:hAnsi="Times New Roman" w:cs="Times New Roman"/>
          <w:sz w:val="28"/>
          <w:szCs w:val="28"/>
        </w:rPr>
        <w:t xml:space="preserve"> эти</w:t>
      </w:r>
      <w:r w:rsidR="00F109D9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жанром и разобрать модель, по которой составляется</w:t>
      </w:r>
      <w:r w:rsidRPr="006A688B">
        <w:rPr>
          <w:rFonts w:ascii="Times New Roman" w:hAnsi="Times New Roman" w:cs="Times New Roman"/>
          <w:sz w:val="28"/>
          <w:szCs w:val="28"/>
        </w:rPr>
        <w:t xml:space="preserve"> лимери</w:t>
      </w:r>
      <w:r>
        <w:rPr>
          <w:rFonts w:ascii="Times New Roman" w:hAnsi="Times New Roman" w:cs="Times New Roman"/>
          <w:sz w:val="28"/>
          <w:szCs w:val="28"/>
        </w:rPr>
        <w:t>к.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sz w:val="28"/>
          <w:szCs w:val="28"/>
        </w:rPr>
        <w:t>Как правило, это стихотворение из пяти строчек, которые рифмуются следующим образом: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sz w:val="28"/>
          <w:szCs w:val="28"/>
        </w:rPr>
        <w:t>Первые две строчки рифмуются между собой.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sz w:val="28"/>
          <w:szCs w:val="28"/>
        </w:rPr>
        <w:t>Третья и четвертая строчки рифмуются между собой.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sz w:val="28"/>
          <w:szCs w:val="28"/>
        </w:rPr>
        <w:t>Пятая содержит вывод и не рифмуется.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sz w:val="28"/>
          <w:szCs w:val="28"/>
        </w:rPr>
        <w:t>По содержанию лимерик строится по следующей модели: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b/>
          <w:sz w:val="28"/>
          <w:szCs w:val="28"/>
          <w:u w:val="single"/>
        </w:rPr>
        <w:t>1 строчка:</w:t>
      </w:r>
      <w:r>
        <w:rPr>
          <w:rFonts w:ascii="Times New Roman" w:hAnsi="Times New Roman" w:cs="Times New Roman"/>
          <w:sz w:val="28"/>
          <w:szCs w:val="28"/>
        </w:rPr>
        <w:t xml:space="preserve"> Жил-</w:t>
      </w:r>
      <w:r w:rsidRPr="0046276E">
        <w:rPr>
          <w:rFonts w:ascii="Times New Roman" w:hAnsi="Times New Roman" w:cs="Times New Roman"/>
          <w:sz w:val="28"/>
          <w:szCs w:val="28"/>
        </w:rPr>
        <w:t>был (объект)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b/>
          <w:sz w:val="28"/>
          <w:szCs w:val="28"/>
          <w:u w:val="single"/>
        </w:rPr>
        <w:t>2 строчка:</w:t>
      </w:r>
      <w:r w:rsidRPr="0046276E">
        <w:rPr>
          <w:rFonts w:ascii="Times New Roman" w:hAnsi="Times New Roman" w:cs="Times New Roman"/>
          <w:sz w:val="28"/>
          <w:szCs w:val="28"/>
        </w:rPr>
        <w:t xml:space="preserve"> Сравнение или указание на свойство объекта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6ED" w:rsidRPr="0046276E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b/>
          <w:sz w:val="28"/>
          <w:szCs w:val="28"/>
          <w:u w:val="single"/>
        </w:rPr>
        <w:t>3 и 4 строчка:</w:t>
      </w:r>
      <w:r w:rsidRPr="0046276E">
        <w:rPr>
          <w:rFonts w:ascii="Times New Roman" w:hAnsi="Times New Roman" w:cs="Times New Roman"/>
          <w:sz w:val="28"/>
          <w:szCs w:val="28"/>
        </w:rPr>
        <w:t xml:space="preserve"> Действие или взаимодействие с другими объектами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6E">
        <w:rPr>
          <w:rFonts w:ascii="Times New Roman" w:hAnsi="Times New Roman" w:cs="Times New Roman"/>
          <w:b/>
          <w:sz w:val="28"/>
          <w:szCs w:val="28"/>
          <w:u w:val="single"/>
        </w:rPr>
        <w:t>5 строчка:</w:t>
      </w:r>
      <w:r w:rsidRPr="0046276E">
        <w:rPr>
          <w:rFonts w:ascii="Times New Roman" w:hAnsi="Times New Roman" w:cs="Times New Roman"/>
          <w:sz w:val="28"/>
          <w:szCs w:val="28"/>
        </w:rPr>
        <w:t xml:space="preserve"> Вывод (утверждение или мораль)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8B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вспомнить 2 пары рифмованных слов (птичка - синичка, бежала - лежала). Эти слова подставляются в 1-4 строчки. Вместе с детьми воспитатель сочиняет текст лимерика по модели. </w:t>
      </w:r>
    </w:p>
    <w:p w:rsidR="007F66ED" w:rsidRPr="006A688B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88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A688B">
        <w:rPr>
          <w:rFonts w:ascii="Times New Roman" w:hAnsi="Times New Roman" w:cs="Times New Roman"/>
          <w:sz w:val="28"/>
          <w:szCs w:val="28"/>
        </w:rPr>
        <w:t>: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Жила-была мартышка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голубеньких штанишках.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день она играла,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устала.</w:t>
      </w:r>
    </w:p>
    <w:p w:rsid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неосмотрительная мартышка!</w:t>
      </w:r>
    </w:p>
    <w:p w:rsidR="007F66ED" w:rsidRPr="006A688B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88B">
        <w:rPr>
          <w:rFonts w:ascii="Times New Roman" w:hAnsi="Times New Roman" w:cs="Times New Roman"/>
          <w:sz w:val="28"/>
          <w:szCs w:val="28"/>
        </w:rPr>
        <w:lastRenderedPageBreak/>
        <w:t>Сначала лимерики создаются группой детей, где ведущую роль играет 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688B">
        <w:rPr>
          <w:rFonts w:ascii="Times New Roman" w:hAnsi="Times New Roman" w:cs="Times New Roman"/>
          <w:sz w:val="28"/>
          <w:szCs w:val="28"/>
        </w:rPr>
        <w:t xml:space="preserve">Одаренные дети, как правило, начинают быстро самостоятельно сочинять рифмованные тексты. </w:t>
      </w:r>
    </w:p>
    <w:p w:rsidR="007F66ED" w:rsidRPr="0095425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</w:t>
      </w:r>
      <w:r w:rsidRPr="0095425D">
        <w:rPr>
          <w:rFonts w:ascii="Times New Roman" w:hAnsi="Times New Roman" w:cs="Times New Roman"/>
          <w:sz w:val="28"/>
          <w:szCs w:val="28"/>
        </w:rPr>
        <w:t xml:space="preserve"> получи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95425D">
        <w:rPr>
          <w:rFonts w:ascii="Times New Roman" w:hAnsi="Times New Roman" w:cs="Times New Roman"/>
          <w:sz w:val="28"/>
          <w:szCs w:val="28"/>
        </w:rPr>
        <w:t xml:space="preserve"> немало стихотворений, т. к. дети не лишены чувства юмора и умеют шутить. На эти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можно нарисовать</w:t>
      </w:r>
      <w:r w:rsidRPr="0095425D">
        <w:rPr>
          <w:rFonts w:ascii="Times New Roman" w:hAnsi="Times New Roman" w:cs="Times New Roman"/>
          <w:sz w:val="28"/>
          <w:szCs w:val="28"/>
        </w:rPr>
        <w:t xml:space="preserve"> иллюстрации, </w:t>
      </w:r>
      <w:r>
        <w:rPr>
          <w:rFonts w:ascii="Times New Roman" w:hAnsi="Times New Roman" w:cs="Times New Roman"/>
          <w:sz w:val="28"/>
          <w:szCs w:val="28"/>
        </w:rPr>
        <w:t>и оформить</w:t>
      </w:r>
      <w:r w:rsidRPr="0095425D">
        <w:rPr>
          <w:rFonts w:ascii="Times New Roman" w:hAnsi="Times New Roman" w:cs="Times New Roman"/>
          <w:sz w:val="28"/>
          <w:szCs w:val="28"/>
        </w:rPr>
        <w:t xml:space="preserve"> в яркую стенгазету</w:t>
      </w:r>
      <w:r>
        <w:rPr>
          <w:rFonts w:ascii="Times New Roman" w:hAnsi="Times New Roman" w:cs="Times New Roman"/>
          <w:sz w:val="28"/>
          <w:szCs w:val="28"/>
        </w:rPr>
        <w:t xml:space="preserve"> или даже сборник стихотворений.</w:t>
      </w:r>
    </w:p>
    <w:p w:rsidR="000A4059" w:rsidRPr="007F66ED" w:rsidRDefault="007F66ED" w:rsidP="007F66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25D">
        <w:rPr>
          <w:rFonts w:ascii="Times New Roman" w:hAnsi="Times New Roman" w:cs="Times New Roman"/>
          <w:sz w:val="28"/>
          <w:szCs w:val="28"/>
        </w:rPr>
        <w:t>В процессе решения такой творческой задачи у детей обогащается словарный запас, развивается креативное мышление, воспитывается чувство юмора и художественный вкус.</w:t>
      </w:r>
    </w:p>
    <w:sectPr w:rsidR="000A4059" w:rsidRPr="007F66ED" w:rsidSect="000145B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ED"/>
    <w:rsid w:val="000145B1"/>
    <w:rsid w:val="000A4059"/>
    <w:rsid w:val="006C4454"/>
    <w:rsid w:val="007F66ED"/>
    <w:rsid w:val="00F1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4357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Наталья</cp:lastModifiedBy>
  <cp:revision>3</cp:revision>
  <dcterms:created xsi:type="dcterms:W3CDTF">2020-01-19T05:26:00Z</dcterms:created>
  <dcterms:modified xsi:type="dcterms:W3CDTF">2023-04-03T01:04:00Z</dcterms:modified>
</cp:coreProperties>
</file>