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3C" w:rsidRPr="00900BB3" w:rsidRDefault="002D52E3" w:rsidP="002D52E3">
      <w:pPr>
        <w:jc w:val="center"/>
        <w:rPr>
          <w:rFonts w:ascii="Times New Roman" w:hAnsi="Times New Roman" w:cs="Times New Roman"/>
          <w:b/>
          <w:sz w:val="28"/>
          <w:szCs w:val="28"/>
        </w:rPr>
      </w:pPr>
      <w:r w:rsidRPr="00900BB3">
        <w:rPr>
          <w:rFonts w:ascii="Times New Roman" w:hAnsi="Times New Roman" w:cs="Times New Roman"/>
          <w:b/>
          <w:sz w:val="28"/>
          <w:szCs w:val="28"/>
        </w:rPr>
        <w:t>Знакомство с наукой кинезиологией.</w:t>
      </w:r>
    </w:p>
    <w:p w:rsidR="002D52E3" w:rsidRPr="002D52E3" w:rsidRDefault="002D52E3" w:rsidP="002D52E3">
      <w:pPr>
        <w:spacing w:after="0" w:line="360" w:lineRule="auto"/>
        <w:rPr>
          <w:rFonts w:ascii="Times New Roman" w:hAnsi="Times New Roman" w:cs="Times New Roman"/>
          <w:color w:val="000000"/>
          <w:sz w:val="28"/>
          <w:szCs w:val="28"/>
          <w:shd w:val="clear" w:color="auto" w:fill="FFFFFF"/>
        </w:rPr>
      </w:pPr>
      <w:proofErr w:type="spellStart"/>
      <w:r w:rsidRPr="002D52E3">
        <w:rPr>
          <w:rFonts w:ascii="Times New Roman" w:hAnsi="Times New Roman" w:cs="Times New Roman"/>
          <w:color w:val="000000"/>
          <w:sz w:val="28"/>
          <w:szCs w:val="28"/>
          <w:shd w:val="clear" w:color="auto" w:fill="FFFFFF"/>
        </w:rPr>
        <w:t>Кинезиология</w:t>
      </w:r>
      <w:proofErr w:type="spellEnd"/>
      <w:r w:rsidRPr="002D52E3">
        <w:rPr>
          <w:rFonts w:ascii="Times New Roman" w:hAnsi="Times New Roman" w:cs="Times New Roman"/>
          <w:color w:val="000000"/>
          <w:sz w:val="28"/>
          <w:szCs w:val="28"/>
          <w:shd w:val="clear" w:color="auto" w:fill="FFFFFF"/>
        </w:rPr>
        <w:t xml:space="preserve"> – это наука о развитии нашего головного мозга посредством движений. Ее методики можно назвать универсальными для развития умственных способностей с помощью специальных двигательных упражнений, направленных на синхронизацию работы обоих полушарий мозга. Здесь задействованы не только механические, но и психофизиологические законы развития человека.</w:t>
      </w:r>
    </w:p>
    <w:p w:rsidR="002D52E3" w:rsidRPr="002D52E3" w:rsidRDefault="002D52E3" w:rsidP="002D52E3">
      <w:pPr>
        <w:pStyle w:val="c1"/>
        <w:shd w:val="clear" w:color="auto" w:fill="FFFFFF"/>
        <w:spacing w:before="0" w:beforeAutospacing="0" w:after="0" w:afterAutospacing="0" w:line="360" w:lineRule="auto"/>
        <w:ind w:firstLine="708"/>
        <w:rPr>
          <w:color w:val="000000"/>
          <w:sz w:val="28"/>
          <w:szCs w:val="28"/>
        </w:rPr>
      </w:pPr>
      <w:proofErr w:type="spellStart"/>
      <w:r w:rsidRPr="002D52E3">
        <w:rPr>
          <w:rStyle w:val="c2"/>
          <w:color w:val="000000"/>
          <w:sz w:val="28"/>
          <w:szCs w:val="28"/>
          <w:shd w:val="clear" w:color="auto" w:fill="FFFFFF"/>
        </w:rPr>
        <w:t>Кинезиологические</w:t>
      </w:r>
      <w:proofErr w:type="spellEnd"/>
      <w:r w:rsidRPr="002D52E3">
        <w:rPr>
          <w:rStyle w:val="c2"/>
          <w:color w:val="000000"/>
          <w:sz w:val="28"/>
          <w:szCs w:val="28"/>
          <w:shd w:val="clear" w:color="auto" w:fill="FFFFFF"/>
        </w:rPr>
        <w:t xml:space="preserve"> упражнения для дошкольников не менее полезны, чем для взрослых. Особенно – для детей, имеющих различные проблемы (отставание в общем или речевом развитии, </w:t>
      </w:r>
      <w:proofErr w:type="spellStart"/>
      <w:r w:rsidRPr="002D52E3">
        <w:rPr>
          <w:rStyle w:val="c2"/>
          <w:color w:val="000000"/>
          <w:sz w:val="28"/>
          <w:szCs w:val="28"/>
          <w:shd w:val="clear" w:color="auto" w:fill="FFFFFF"/>
        </w:rPr>
        <w:t>гиперактивность</w:t>
      </w:r>
      <w:proofErr w:type="spellEnd"/>
      <w:r w:rsidRPr="002D52E3">
        <w:rPr>
          <w:rStyle w:val="c2"/>
          <w:color w:val="000000"/>
          <w:sz w:val="28"/>
          <w:szCs w:val="28"/>
          <w:shd w:val="clear" w:color="auto" w:fill="FFFFFF"/>
        </w:rPr>
        <w:t xml:space="preserve"> и т. д.). При систематическом выполнении упражнений дети становятся более активными, сообразительными, энергичными, учатся контролировать свои психические процессы (негативное поведение, раздражительность, низкую произвольность, возбудимость), улучшают речевые и двигательные навыки, лучше концентрируются. Благодаря такому широкому действию эта методика используется самыми разными специалистами: педагогами; педиатрами; психологами; </w:t>
      </w:r>
      <w:proofErr w:type="spellStart"/>
      <w:r w:rsidRPr="002D52E3">
        <w:rPr>
          <w:rStyle w:val="c2"/>
          <w:color w:val="000000"/>
          <w:sz w:val="28"/>
          <w:szCs w:val="28"/>
          <w:shd w:val="clear" w:color="auto" w:fill="FFFFFF"/>
        </w:rPr>
        <w:t>нейропсихологами</w:t>
      </w:r>
      <w:proofErr w:type="spellEnd"/>
      <w:r w:rsidRPr="002D52E3">
        <w:rPr>
          <w:rStyle w:val="c2"/>
          <w:color w:val="000000"/>
          <w:sz w:val="28"/>
          <w:szCs w:val="28"/>
          <w:shd w:val="clear" w:color="auto" w:fill="FFFFFF"/>
        </w:rPr>
        <w:t>; дефектологами; логопедами.</w:t>
      </w:r>
    </w:p>
    <w:p w:rsidR="002D52E3" w:rsidRPr="002D52E3" w:rsidRDefault="002D52E3" w:rsidP="002D52E3">
      <w:pPr>
        <w:pStyle w:val="c1"/>
        <w:shd w:val="clear" w:color="auto" w:fill="FFFFFF"/>
        <w:spacing w:before="0" w:beforeAutospacing="0" w:after="0" w:afterAutospacing="0" w:line="360" w:lineRule="auto"/>
        <w:ind w:firstLine="708"/>
        <w:rPr>
          <w:color w:val="000000"/>
          <w:sz w:val="28"/>
          <w:szCs w:val="28"/>
        </w:rPr>
      </w:pPr>
      <w:r w:rsidRPr="002D52E3">
        <w:rPr>
          <w:rStyle w:val="c2"/>
          <w:color w:val="000000"/>
          <w:sz w:val="28"/>
          <w:szCs w:val="28"/>
          <w:shd w:val="clear" w:color="auto" w:fill="FFFFFF"/>
        </w:rPr>
        <w:t xml:space="preserve">Существует множество различных упражнений, помогающих решать конкретные задачи. </w:t>
      </w:r>
      <w:proofErr w:type="spellStart"/>
      <w:proofErr w:type="gramStart"/>
      <w:r w:rsidRPr="002D52E3">
        <w:rPr>
          <w:rStyle w:val="c2"/>
          <w:color w:val="000000"/>
          <w:sz w:val="28"/>
          <w:szCs w:val="28"/>
          <w:shd w:val="clear" w:color="auto" w:fill="FFFFFF"/>
        </w:rPr>
        <w:t>Кинезиология</w:t>
      </w:r>
      <w:proofErr w:type="spellEnd"/>
      <w:r w:rsidRPr="002D52E3">
        <w:rPr>
          <w:rStyle w:val="c2"/>
          <w:color w:val="000000"/>
          <w:sz w:val="28"/>
          <w:szCs w:val="28"/>
          <w:shd w:val="clear" w:color="auto" w:fill="FFFFFF"/>
        </w:rPr>
        <w:t xml:space="preserve"> в логопедии, к примеру, включает в себя следующие приемы: упражнения на общую двигательную активность; артикуляционная гимнастика; игры на восприятие и дифференциацию звуков и шумов; игры на улучшение координации между правой, левой рукой, языком, глазами; дыхательные игры; упражнения на закрепление пространственных понятий (право, лево, впереди, сзади; ближе, чем; правее и т. д.);</w:t>
      </w:r>
      <w:proofErr w:type="gramEnd"/>
      <w:r w:rsidRPr="002D52E3">
        <w:rPr>
          <w:rStyle w:val="c2"/>
          <w:color w:val="000000"/>
          <w:sz w:val="28"/>
          <w:szCs w:val="28"/>
          <w:shd w:val="clear" w:color="auto" w:fill="FFFFFF"/>
        </w:rPr>
        <w:t xml:space="preserve"> упражнения на развитие произвольности; пальчиковые игры.</w:t>
      </w:r>
    </w:p>
    <w:p w:rsidR="002D52E3" w:rsidRPr="002D52E3" w:rsidRDefault="002D52E3" w:rsidP="002D52E3">
      <w:pPr>
        <w:pStyle w:val="c1"/>
        <w:shd w:val="clear" w:color="auto" w:fill="FFFFFF"/>
        <w:spacing w:before="0" w:beforeAutospacing="0" w:after="0" w:afterAutospacing="0" w:line="360" w:lineRule="auto"/>
        <w:ind w:firstLine="708"/>
        <w:rPr>
          <w:color w:val="000000"/>
          <w:sz w:val="28"/>
          <w:szCs w:val="28"/>
        </w:rPr>
      </w:pPr>
      <w:r w:rsidRPr="002D52E3">
        <w:rPr>
          <w:rStyle w:val="c2"/>
          <w:color w:val="000000"/>
          <w:sz w:val="28"/>
          <w:szCs w:val="28"/>
          <w:shd w:val="clear" w:color="auto" w:fill="FFFFFF"/>
        </w:rPr>
        <w:t xml:space="preserve">Немного физиологии. Наш мозг состоит из двух полушарий, каждое из которых выполняет свои функции, отвечая за протекание определенных процессов (левое – логическое, правое – творческое). В идеале они гармонично дополняют друг друга. И человеку необходима правильная </w:t>
      </w:r>
      <w:r w:rsidRPr="002D52E3">
        <w:rPr>
          <w:rStyle w:val="c2"/>
          <w:color w:val="000000"/>
          <w:sz w:val="28"/>
          <w:szCs w:val="28"/>
          <w:shd w:val="clear" w:color="auto" w:fill="FFFFFF"/>
        </w:rPr>
        <w:lastRenderedPageBreak/>
        <w:t>работа не только каждого из них по отдельности, но и во взаимосвязи. Итак, за что отвечает каждое из полушарий мозга?</w:t>
      </w:r>
    </w:p>
    <w:p w:rsidR="002D52E3" w:rsidRPr="002D52E3" w:rsidRDefault="002D52E3" w:rsidP="002D52E3">
      <w:pPr>
        <w:pStyle w:val="c1"/>
        <w:shd w:val="clear" w:color="auto" w:fill="FFFFFF"/>
        <w:spacing w:before="0" w:beforeAutospacing="0" w:after="0" w:afterAutospacing="0" w:line="360" w:lineRule="auto"/>
        <w:ind w:firstLine="708"/>
        <w:rPr>
          <w:color w:val="000000"/>
          <w:sz w:val="28"/>
          <w:szCs w:val="28"/>
        </w:rPr>
      </w:pPr>
      <w:r w:rsidRPr="002D52E3">
        <w:rPr>
          <w:rStyle w:val="c2"/>
          <w:color w:val="000000"/>
          <w:sz w:val="28"/>
          <w:szCs w:val="28"/>
          <w:u w:val="single"/>
          <w:shd w:val="clear" w:color="auto" w:fill="FFFFFF"/>
        </w:rPr>
        <w:t>Левое.</w:t>
      </w:r>
      <w:r w:rsidRPr="002D52E3">
        <w:rPr>
          <w:rStyle w:val="c2"/>
          <w:color w:val="000000"/>
          <w:sz w:val="28"/>
          <w:szCs w:val="28"/>
          <w:shd w:val="clear" w:color="auto" w:fill="FFFFFF"/>
        </w:rPr>
        <w:t xml:space="preserve"> Помогает нам выделить в каждой проблеме ключевые моменты, то есть отвечает за логические и аналитические мыслительные процессы, помогает думать последовательно. </w:t>
      </w:r>
      <w:proofErr w:type="gramStart"/>
      <w:r w:rsidRPr="002D52E3">
        <w:rPr>
          <w:rStyle w:val="c2"/>
          <w:color w:val="000000"/>
          <w:sz w:val="28"/>
          <w:szCs w:val="28"/>
          <w:shd w:val="clear" w:color="auto" w:fill="FFFFFF"/>
        </w:rPr>
        <w:t>Кроме того, оно обеспечивает: индуктивное мышление (сначала происходит анализ, а затем синтез); обработку вербальной информации; речевые и языковые способности; способность чтения и письма; запоминание (стихов, имен, названий, дат, фактов); понимание буквального смысла получаемой информации; планирование будущего; математические склонности, способности работать со схемами, таблицами, формулами, числами; контроль правой стороны нашего тела.</w:t>
      </w:r>
      <w:proofErr w:type="gramEnd"/>
    </w:p>
    <w:p w:rsidR="002D52E3" w:rsidRPr="002D52E3" w:rsidRDefault="002D52E3" w:rsidP="002D52E3">
      <w:pPr>
        <w:pStyle w:val="c1"/>
        <w:shd w:val="clear" w:color="auto" w:fill="FFFFFF"/>
        <w:spacing w:before="0" w:beforeAutospacing="0" w:after="0" w:afterAutospacing="0" w:line="360" w:lineRule="auto"/>
        <w:ind w:firstLine="708"/>
        <w:rPr>
          <w:color w:val="000000"/>
          <w:sz w:val="28"/>
          <w:szCs w:val="28"/>
        </w:rPr>
      </w:pPr>
      <w:r w:rsidRPr="002D52E3">
        <w:rPr>
          <w:rStyle w:val="c2"/>
          <w:color w:val="000000"/>
          <w:sz w:val="28"/>
          <w:szCs w:val="28"/>
          <w:u w:val="single"/>
          <w:shd w:val="clear" w:color="auto" w:fill="FFFFFF"/>
        </w:rPr>
        <w:t>Правое.</w:t>
      </w:r>
      <w:r w:rsidRPr="002D52E3">
        <w:rPr>
          <w:rStyle w:val="c2"/>
          <w:color w:val="000000"/>
          <w:sz w:val="28"/>
          <w:szCs w:val="28"/>
          <w:shd w:val="clear" w:color="auto" w:fill="FFFFFF"/>
        </w:rPr>
        <w:t xml:space="preserve"> Отвечает за творческие процессы, интуицию. Оно помогает разбираться в ситуации, находя порой нестандартные, но при этом правильные решения. </w:t>
      </w:r>
      <w:proofErr w:type="gramStart"/>
      <w:r w:rsidRPr="002D52E3">
        <w:rPr>
          <w:rStyle w:val="c2"/>
          <w:color w:val="000000"/>
          <w:sz w:val="28"/>
          <w:szCs w:val="28"/>
          <w:shd w:val="clear" w:color="auto" w:fill="FFFFFF"/>
        </w:rPr>
        <w:t>Также правое полушарие обеспечивает: развитие образного мышления; ориентацию в пространстве; способность решать головоломки, ребусы, творческие задачи; одновременную обработку множества разнообразных блоков информации, рассматривание проблемы в целом; дедуктивное мышление (сначала – синтез, затем – анализ); обработку невербальной информации, которая выражается в образах, символах; запоминание образов (картин, голосов, поз, лиц), восприятие совокупности черт как единого целого;</w:t>
      </w:r>
      <w:proofErr w:type="gramEnd"/>
      <w:r w:rsidRPr="002D52E3">
        <w:rPr>
          <w:rStyle w:val="c2"/>
          <w:color w:val="000000"/>
          <w:sz w:val="28"/>
          <w:szCs w:val="28"/>
          <w:shd w:val="clear" w:color="auto" w:fill="FFFFFF"/>
        </w:rPr>
        <w:t xml:space="preserve"> </w:t>
      </w:r>
      <w:proofErr w:type="gramStart"/>
      <w:r w:rsidRPr="002D52E3">
        <w:rPr>
          <w:rStyle w:val="c2"/>
          <w:color w:val="000000"/>
          <w:sz w:val="28"/>
          <w:szCs w:val="28"/>
          <w:shd w:val="clear" w:color="auto" w:fill="FFFFFF"/>
        </w:rPr>
        <w:t>способность понимать чужую образную речь, чувство юмора; восприятие эмоций, интонаций, тембра голоса; ориентацию в настоящем; развитие воображения, фантазии, творческих способностей (в частности художественных); различение музыкальных мелодий, ритма, темпа, музыкальной гармонии; спонтанные эмоции; контроль левой половины тела.</w:t>
      </w:r>
      <w:proofErr w:type="gramEnd"/>
    </w:p>
    <w:p w:rsidR="002D52E3" w:rsidRPr="002D52E3" w:rsidRDefault="002D52E3" w:rsidP="002D52E3">
      <w:pPr>
        <w:pStyle w:val="c1"/>
        <w:shd w:val="clear" w:color="auto" w:fill="FFFFFF"/>
        <w:spacing w:before="0" w:beforeAutospacing="0" w:after="0" w:afterAutospacing="0" w:line="360" w:lineRule="auto"/>
        <w:ind w:firstLine="708"/>
        <w:rPr>
          <w:color w:val="000000"/>
          <w:sz w:val="28"/>
          <w:szCs w:val="28"/>
        </w:rPr>
      </w:pPr>
      <w:r w:rsidRPr="002D52E3">
        <w:rPr>
          <w:rStyle w:val="c2"/>
          <w:color w:val="000000"/>
          <w:sz w:val="28"/>
          <w:szCs w:val="28"/>
          <w:shd w:val="clear" w:color="auto" w:fill="FFFFFF"/>
        </w:rPr>
        <w:t xml:space="preserve"> Поэтому так важно, чтобы сохранялось равновесие между функционированием обоих полушарий. Активизировать работу всех отделов коры нашего головного мозга и достичь эффективного взаимодействия </w:t>
      </w:r>
      <w:r w:rsidRPr="002D52E3">
        <w:rPr>
          <w:rStyle w:val="c2"/>
          <w:color w:val="000000"/>
          <w:sz w:val="28"/>
          <w:szCs w:val="28"/>
          <w:shd w:val="clear" w:color="auto" w:fill="FFFFFF"/>
        </w:rPr>
        <w:lastRenderedPageBreak/>
        <w:t xml:space="preserve">между полушариями как раз и помогают </w:t>
      </w:r>
      <w:proofErr w:type="spellStart"/>
      <w:r w:rsidRPr="002D52E3">
        <w:rPr>
          <w:rStyle w:val="c2"/>
          <w:color w:val="000000"/>
          <w:sz w:val="28"/>
          <w:szCs w:val="28"/>
          <w:shd w:val="clear" w:color="auto" w:fill="FFFFFF"/>
        </w:rPr>
        <w:t>кинезиологические</w:t>
      </w:r>
      <w:proofErr w:type="spellEnd"/>
      <w:r w:rsidRPr="002D52E3">
        <w:rPr>
          <w:rStyle w:val="c2"/>
          <w:color w:val="000000"/>
          <w:sz w:val="28"/>
          <w:szCs w:val="28"/>
          <w:shd w:val="clear" w:color="auto" w:fill="FFFFFF"/>
        </w:rPr>
        <w:t xml:space="preserve"> упражнения. Их комплексы по праву называют «умной гимнастикой» или гимнастикой мозга.</w:t>
      </w:r>
    </w:p>
    <w:p w:rsidR="002D52E3" w:rsidRPr="002D52E3" w:rsidRDefault="002D52E3" w:rsidP="002D52E3">
      <w:pPr>
        <w:pStyle w:val="c1"/>
        <w:shd w:val="clear" w:color="auto" w:fill="FFFFFF"/>
        <w:spacing w:before="0" w:beforeAutospacing="0" w:after="0" w:afterAutospacing="0" w:line="360" w:lineRule="auto"/>
        <w:ind w:firstLine="708"/>
        <w:rPr>
          <w:color w:val="000000"/>
          <w:sz w:val="28"/>
          <w:szCs w:val="28"/>
        </w:rPr>
      </w:pPr>
      <w:r w:rsidRPr="002D52E3">
        <w:rPr>
          <w:rStyle w:val="c2"/>
          <w:color w:val="000000"/>
          <w:sz w:val="28"/>
          <w:szCs w:val="28"/>
          <w:shd w:val="clear" w:color="auto" w:fill="FFFFFF"/>
        </w:rPr>
        <w:t>Занятия с детьми в дошкольных образовательных учреждениях эта система используется довольно широко. Например, во время физических занятий детям предлагаются упражнения, направленные на координацию между конечностями, глазами, головой. Это могут быть асимметричные движения (одна рука гладит – другая бьет), движения, выполняемые с закрытыми глазами (дотронуться до носа, уха, постоять на одной ноге), движения, выполняемые сначала поочередно рукой или ногой, и затем – вместе обеими. На уроках рисования могут использоваться приемы рисования другой рукой или обеими в зеркальном отображении, рисование с закрытыми глазами, обведение контура в одном, а затем в другом направлении каждой рукой по очереди. На уроках по развитию речи широко применяются различные пальчиковые игры, направленные на улучшение моторики мелких мышц и ловкости пальцев. В познавательных и игровых занятиях используются различные пособия, помогающие детям освоить одновременные скоординированные движения обеими руками. Например, детям 3-4 лет предлагают папки с зеркальным отображением различных предметов. Такие аппликации могут состоять из кнопок, клавиш, бумажных или текстильных деталей, геометрических фигур, шнуров, лесенок и т. д. Ребенок по очереди трогает, нажимает, обводит каждую деталь сначала одной рукой, потом другой, потом двумя. При этом в качестве дополнительных стимуляторов для других зон мозга могут выступать стихотворное или музыкальное сопровождение, проговаривание самим ребенком действий или стихов, иллюстрирующих их.</w:t>
      </w:r>
    </w:p>
    <w:p w:rsidR="002D52E3" w:rsidRPr="002D52E3" w:rsidRDefault="002D52E3" w:rsidP="002D52E3">
      <w:pPr>
        <w:pStyle w:val="c1"/>
        <w:shd w:val="clear" w:color="auto" w:fill="FFFFFF"/>
        <w:spacing w:before="0" w:beforeAutospacing="0" w:after="0" w:afterAutospacing="0" w:line="360" w:lineRule="auto"/>
        <w:ind w:firstLine="708"/>
        <w:rPr>
          <w:color w:val="000000"/>
          <w:sz w:val="28"/>
          <w:szCs w:val="28"/>
        </w:rPr>
      </w:pPr>
      <w:r w:rsidRPr="002D52E3">
        <w:rPr>
          <w:rStyle w:val="c2"/>
          <w:color w:val="000000"/>
          <w:sz w:val="28"/>
          <w:szCs w:val="28"/>
          <w:shd w:val="clear" w:color="auto" w:fill="FFFFFF"/>
        </w:rPr>
        <w:t xml:space="preserve">Используйте </w:t>
      </w:r>
      <w:proofErr w:type="spellStart"/>
      <w:r w:rsidRPr="002D52E3">
        <w:rPr>
          <w:rStyle w:val="c2"/>
          <w:color w:val="000000"/>
          <w:sz w:val="28"/>
          <w:szCs w:val="28"/>
          <w:shd w:val="clear" w:color="auto" w:fill="FFFFFF"/>
        </w:rPr>
        <w:t>кинезиологические</w:t>
      </w:r>
      <w:proofErr w:type="spellEnd"/>
      <w:r w:rsidRPr="002D52E3">
        <w:rPr>
          <w:rStyle w:val="c2"/>
          <w:color w:val="000000"/>
          <w:sz w:val="28"/>
          <w:szCs w:val="28"/>
          <w:shd w:val="clear" w:color="auto" w:fill="FFFFFF"/>
        </w:rPr>
        <w:t xml:space="preserve"> упражнения со своим малышом дома. Даже без систематического выполнения: они могут сконцентрировать ребенка в нужный момент, успокоить, расслабить, повысить его внимание, настроить на работу.</w:t>
      </w:r>
    </w:p>
    <w:p w:rsidR="002D52E3" w:rsidRPr="002D52E3" w:rsidRDefault="002D52E3" w:rsidP="002D52E3">
      <w:pPr>
        <w:pStyle w:val="c1"/>
        <w:shd w:val="clear" w:color="auto" w:fill="FFFFFF"/>
        <w:spacing w:before="0" w:beforeAutospacing="0" w:after="0" w:afterAutospacing="0" w:line="360" w:lineRule="auto"/>
        <w:ind w:firstLine="708"/>
        <w:rPr>
          <w:rStyle w:val="c2"/>
          <w:color w:val="000000"/>
          <w:sz w:val="28"/>
          <w:szCs w:val="28"/>
          <w:shd w:val="clear" w:color="auto" w:fill="FFFFFF"/>
        </w:rPr>
      </w:pPr>
      <w:r w:rsidRPr="002D52E3">
        <w:rPr>
          <w:rStyle w:val="c2"/>
          <w:color w:val="000000"/>
          <w:sz w:val="28"/>
          <w:szCs w:val="28"/>
          <w:shd w:val="clear" w:color="auto" w:fill="FFFFFF"/>
        </w:rPr>
        <w:lastRenderedPageBreak/>
        <w:t> Единственное, что вам для этого нужно сделать – сначала освоить каждое упражнение самостоятельно, понять, какие ощущения оно вызывает, какие органы задействует, какой результат дает. После этого вы сможете давать своему дошкольнику более четкую инструкцию по выполнению каждого задания (чувствуешь, как напрягается …, глаза должны следить за …, вдох должен быть глубоким и медленным и т. д.).</w:t>
      </w:r>
    </w:p>
    <w:p w:rsidR="002D52E3" w:rsidRPr="002D52E3" w:rsidRDefault="002D52E3" w:rsidP="002D52E3">
      <w:pPr>
        <w:pStyle w:val="c1"/>
        <w:shd w:val="clear" w:color="auto" w:fill="FFFFFF"/>
        <w:spacing w:before="0" w:beforeAutospacing="0" w:after="0" w:afterAutospacing="0" w:line="360" w:lineRule="auto"/>
        <w:ind w:firstLine="708"/>
        <w:rPr>
          <w:color w:val="000000"/>
          <w:sz w:val="28"/>
          <w:szCs w:val="28"/>
        </w:rPr>
      </w:pPr>
      <w:r w:rsidRPr="002D52E3">
        <w:rPr>
          <w:color w:val="000000"/>
          <w:sz w:val="28"/>
          <w:szCs w:val="28"/>
          <w:shd w:val="clear" w:color="auto" w:fill="FFFFFF"/>
        </w:rPr>
        <w:t xml:space="preserve">Итак, </w:t>
      </w:r>
      <w:proofErr w:type="spellStart"/>
      <w:r w:rsidRPr="002D52E3">
        <w:rPr>
          <w:color w:val="000000"/>
          <w:sz w:val="28"/>
          <w:szCs w:val="28"/>
          <w:shd w:val="clear" w:color="auto" w:fill="FFFFFF"/>
        </w:rPr>
        <w:t>кинезиология</w:t>
      </w:r>
      <w:proofErr w:type="spellEnd"/>
      <w:r w:rsidRPr="002D52E3">
        <w:rPr>
          <w:color w:val="000000"/>
          <w:sz w:val="28"/>
          <w:szCs w:val="28"/>
          <w:shd w:val="clear" w:color="auto" w:fill="FFFFFF"/>
        </w:rPr>
        <w:t xml:space="preserve"> – наука о сложных механизмах взаимодействия структур головного мозга и способах их гармонизации. Занимаясь с ребенком </w:t>
      </w:r>
      <w:proofErr w:type="spellStart"/>
      <w:r w:rsidRPr="002D52E3">
        <w:rPr>
          <w:color w:val="000000"/>
          <w:sz w:val="28"/>
          <w:szCs w:val="28"/>
          <w:shd w:val="clear" w:color="auto" w:fill="FFFFFF"/>
        </w:rPr>
        <w:t>кинезиологическими</w:t>
      </w:r>
      <w:proofErr w:type="spellEnd"/>
      <w:r w:rsidRPr="002D52E3">
        <w:rPr>
          <w:color w:val="000000"/>
          <w:sz w:val="28"/>
          <w:szCs w:val="28"/>
          <w:shd w:val="clear" w:color="auto" w:fill="FFFFFF"/>
        </w:rPr>
        <w:t xml:space="preserve"> упражнениями, можно в значительной степени повысить его интеллект именно за счет налаживания этой взаимосвязи между отделами мозга.</w:t>
      </w:r>
    </w:p>
    <w:p w:rsidR="002D52E3" w:rsidRPr="002D52E3" w:rsidRDefault="002D52E3" w:rsidP="002D52E3">
      <w:pPr>
        <w:spacing w:after="0" w:line="360" w:lineRule="auto"/>
        <w:rPr>
          <w:rFonts w:ascii="Times New Roman" w:hAnsi="Times New Roman" w:cs="Times New Roman"/>
          <w:sz w:val="28"/>
          <w:szCs w:val="28"/>
        </w:rPr>
      </w:pPr>
    </w:p>
    <w:sectPr w:rsidR="002D52E3" w:rsidRPr="002D52E3" w:rsidSect="001016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52E3"/>
    <w:rsid w:val="0010163C"/>
    <w:rsid w:val="002D52E3"/>
    <w:rsid w:val="0078584C"/>
    <w:rsid w:val="00900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6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D5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D52E3"/>
  </w:style>
</w:styles>
</file>

<file path=word/webSettings.xml><?xml version="1.0" encoding="utf-8"?>
<w:webSettings xmlns:r="http://schemas.openxmlformats.org/officeDocument/2006/relationships" xmlns:w="http://schemas.openxmlformats.org/wordprocessingml/2006/main">
  <w:divs>
    <w:div w:id="59817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2021-01-30T12:53:00Z</dcterms:created>
  <dcterms:modified xsi:type="dcterms:W3CDTF">2025-04-25T09:12:00Z</dcterms:modified>
</cp:coreProperties>
</file>