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12B" w:rsidRPr="004603F2" w:rsidRDefault="00B3112B" w:rsidP="004038C2">
      <w:pPr>
        <w:pStyle w:val="a3"/>
        <w:pBdr>
          <w:top w:val="double" w:sz="4" w:space="1" w:color="00B050"/>
          <w:left w:val="double" w:sz="4" w:space="4" w:color="00B050"/>
          <w:bottom w:val="double" w:sz="4" w:space="1" w:color="00B050"/>
          <w:right w:val="double" w:sz="4" w:space="4" w:color="00B050"/>
        </w:pBdr>
        <w:spacing w:before="0" w:beforeAutospacing="0" w:after="0" w:afterAutospacing="0"/>
        <w:ind w:firstLine="709"/>
        <w:jc w:val="center"/>
        <w:rPr>
          <w:b/>
          <w:color w:val="000000" w:themeColor="text1"/>
          <w:sz w:val="28"/>
          <w:szCs w:val="28"/>
        </w:rPr>
      </w:pPr>
      <w:r w:rsidRPr="004603F2">
        <w:rPr>
          <w:b/>
          <w:color w:val="000000" w:themeColor="text1"/>
          <w:sz w:val="28"/>
          <w:szCs w:val="28"/>
        </w:rPr>
        <w:t>Консультация для родителей</w:t>
      </w:r>
    </w:p>
    <w:p w:rsidR="00AE7D50" w:rsidRPr="007C447F" w:rsidRDefault="00B3112B"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jc w:val="center"/>
        <w:rPr>
          <w:b/>
          <w:szCs w:val="28"/>
        </w:rPr>
      </w:pPr>
      <w:r w:rsidRPr="004038C2">
        <w:rPr>
          <w:b/>
          <w:color w:val="00B050"/>
          <w:szCs w:val="28"/>
        </w:rPr>
        <w:t>«</w:t>
      </w:r>
      <w:r w:rsidR="002D11C7" w:rsidRPr="004038C2">
        <w:rPr>
          <w:b/>
          <w:color w:val="00B050"/>
          <w:szCs w:val="28"/>
        </w:rPr>
        <w:t xml:space="preserve">Дефицит родительской любви» </w:t>
      </w:r>
    </w:p>
    <w:p w:rsidR="00EB3659" w:rsidRPr="00FB2AC1" w:rsidRDefault="00EB3659"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jc w:val="right"/>
        <w:outlineLvl w:val="0"/>
        <w:rPr>
          <w:bCs/>
          <w:color w:val="auto"/>
          <w:kern w:val="36"/>
          <w:sz w:val="24"/>
          <w:szCs w:val="24"/>
        </w:rPr>
      </w:pPr>
      <w:r w:rsidRPr="00FB2AC1">
        <w:rPr>
          <w:bCs/>
          <w:kern w:val="36"/>
          <w:sz w:val="24"/>
          <w:szCs w:val="24"/>
        </w:rPr>
        <w:t>педагог-психолог</w:t>
      </w:r>
    </w:p>
    <w:p w:rsidR="00EB3659" w:rsidRPr="00FB2AC1" w:rsidRDefault="00EB3659"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jc w:val="right"/>
        <w:outlineLvl w:val="0"/>
        <w:rPr>
          <w:bCs/>
          <w:kern w:val="36"/>
          <w:sz w:val="24"/>
          <w:szCs w:val="24"/>
        </w:rPr>
      </w:pPr>
      <w:r w:rsidRPr="00FB2AC1">
        <w:rPr>
          <w:bCs/>
          <w:kern w:val="36"/>
          <w:sz w:val="24"/>
          <w:szCs w:val="24"/>
        </w:rPr>
        <w:t>МАДОУ «ДС № 14 г. Благовещенска»</w:t>
      </w:r>
    </w:p>
    <w:p w:rsidR="00AE7D50" w:rsidRPr="00FB2AC1" w:rsidRDefault="00EB3659"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jc w:val="right"/>
        <w:outlineLvl w:val="0"/>
        <w:rPr>
          <w:bCs/>
          <w:kern w:val="36"/>
          <w:sz w:val="24"/>
          <w:szCs w:val="24"/>
        </w:rPr>
      </w:pPr>
      <w:proofErr w:type="spellStart"/>
      <w:r w:rsidRPr="00FB2AC1">
        <w:rPr>
          <w:bCs/>
          <w:kern w:val="36"/>
          <w:sz w:val="24"/>
          <w:szCs w:val="24"/>
        </w:rPr>
        <w:t>Побирей</w:t>
      </w:r>
      <w:proofErr w:type="spellEnd"/>
      <w:r w:rsidRPr="00FB2AC1">
        <w:rPr>
          <w:bCs/>
          <w:kern w:val="36"/>
          <w:sz w:val="24"/>
          <w:szCs w:val="24"/>
        </w:rPr>
        <w:t xml:space="preserve"> Е.Н.</w:t>
      </w:r>
    </w:p>
    <w:p w:rsidR="00AE7D50" w:rsidRPr="00FB2AC1" w:rsidRDefault="00EB3659"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bookmarkStart w:id="0" w:name="_GoBack"/>
      <w:r w:rsidRPr="00FB2AC1">
        <w:rPr>
          <w:noProof/>
          <w:sz w:val="24"/>
          <w:szCs w:val="24"/>
        </w:rPr>
        <w:drawing>
          <wp:anchor distT="0" distB="0" distL="114300" distR="114300" simplePos="0" relativeHeight="251658240" behindDoc="1" locked="0" layoutInCell="1" allowOverlap="0" wp14:anchorId="6CF0B5EB" wp14:editId="697FF1FA">
            <wp:simplePos x="0" y="0"/>
            <wp:positionH relativeFrom="margin">
              <wp:align>right</wp:align>
            </wp:positionH>
            <wp:positionV relativeFrom="paragraph">
              <wp:posOffset>108058</wp:posOffset>
            </wp:positionV>
            <wp:extent cx="3489960" cy="2352675"/>
            <wp:effectExtent l="0" t="0" r="0" b="9525"/>
            <wp:wrapTight wrapText="bothSides">
              <wp:wrapPolygon edited="0">
                <wp:start x="354" y="0"/>
                <wp:lineTo x="0" y="700"/>
                <wp:lineTo x="0" y="20463"/>
                <wp:lineTo x="354" y="21513"/>
                <wp:lineTo x="21105" y="21513"/>
                <wp:lineTo x="21459" y="20463"/>
                <wp:lineTo x="21459" y="700"/>
                <wp:lineTo x="21105" y="0"/>
                <wp:lineTo x="354" y="0"/>
              </wp:wrapPolygon>
            </wp:wrapTight>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
                    <a:stretch>
                      <a:fillRect/>
                    </a:stretch>
                  </pic:blipFill>
                  <pic:spPr>
                    <a:xfrm>
                      <a:off x="0" y="0"/>
                      <a:ext cx="3489960" cy="2352675"/>
                    </a:xfrm>
                    <a:prstGeom prst="rect">
                      <a:avLst/>
                    </a:prstGeom>
                  </pic:spPr>
                </pic:pic>
              </a:graphicData>
            </a:graphic>
          </wp:anchor>
        </w:drawing>
      </w:r>
      <w:bookmarkEnd w:id="0"/>
      <w:r w:rsidR="002D11C7" w:rsidRPr="00FB2AC1">
        <w:rPr>
          <w:sz w:val="24"/>
          <w:szCs w:val="24"/>
        </w:rPr>
        <w:t xml:space="preserve">Семья была и остается главным центром </w:t>
      </w:r>
      <w:r w:rsidR="002D11C7" w:rsidRPr="00FB2AC1">
        <w:rPr>
          <w:sz w:val="24"/>
          <w:szCs w:val="24"/>
        </w:rPr>
        <w:tab/>
        <w:t xml:space="preserve">становления </w:t>
      </w:r>
      <w:r w:rsidR="002D11C7" w:rsidRPr="00FB2AC1">
        <w:rPr>
          <w:sz w:val="24"/>
          <w:szCs w:val="24"/>
        </w:rPr>
        <w:tab/>
        <w:t xml:space="preserve">и </w:t>
      </w:r>
      <w:r w:rsidR="002D11C7" w:rsidRPr="00FB2AC1">
        <w:rPr>
          <w:sz w:val="24"/>
          <w:szCs w:val="24"/>
        </w:rPr>
        <w:tab/>
        <w:t xml:space="preserve">развития ребенка!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u w:val="single" w:color="000000"/>
        </w:rPr>
        <w:t>Именно вы, родители:</w:t>
      </w:r>
      <w:r w:rsidRPr="00FB2AC1">
        <w:rPr>
          <w:sz w:val="24"/>
          <w:szCs w:val="24"/>
        </w:rPr>
        <w:t xml:space="preserve">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вводите малыша в мир человеческих взаимоотношений;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учите отличать добро от зла;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жить среди сверстников.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jc w:val="center"/>
        <w:rPr>
          <w:sz w:val="24"/>
          <w:szCs w:val="24"/>
        </w:rPr>
      </w:pPr>
      <w:r w:rsidRPr="00FB2AC1">
        <w:rPr>
          <w:b/>
          <w:sz w:val="24"/>
          <w:szCs w:val="24"/>
        </w:rPr>
        <w:t xml:space="preserve">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 xml:space="preserve">Отношения в семье - это образец для детей, которые в ней воспитываются!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jc w:val="both"/>
        <w:rPr>
          <w:sz w:val="24"/>
          <w:szCs w:val="24"/>
        </w:rPr>
      </w:pPr>
      <w:r w:rsidRPr="00FB2AC1">
        <w:rPr>
          <w:sz w:val="24"/>
          <w:szCs w:val="24"/>
        </w:rPr>
        <w:t xml:space="preserve">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В наше время вам, уважаемые родители, занятым профессиональной деятельностью, озабоченным материальным обеспечением семьи, не хватает времени: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для систематического наблюдения за ребенком, - для глубокого изучения его развития.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 xml:space="preserve">Симптомы дефицита родительской любви следующие: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ребенок часто грустит, капризничает или без причины кричит;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намеренно делает глупости или же просто нарушает правила; - часто болеет.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u w:val="single" w:color="000000"/>
        </w:rPr>
        <w:t>К сожалению, случается так, что:</w:t>
      </w:r>
      <w:r w:rsidRPr="00FB2AC1">
        <w:rPr>
          <w:sz w:val="24"/>
          <w:szCs w:val="24"/>
        </w:rPr>
        <w:t xml:space="preserve">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вы не умеете и не признаете нужным показывать ребенку свою любовь,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не признаете значимость таких отношений,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не хотите приобрести таких умений.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Но не стоит забывать, что чрезмерная любовь может пагубно влиять на ребенка - это восхищение, когда вы в восторге от каждого поступка ребенка; вы не задумываетесь над их сутью и возможными последствиями.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u w:val="single" w:color="000000"/>
        </w:rPr>
        <w:t>Чтобы в семье не вырос эгоист:</w:t>
      </w:r>
      <w:r w:rsidRPr="00FB2AC1">
        <w:rPr>
          <w:sz w:val="24"/>
          <w:szCs w:val="24"/>
        </w:rPr>
        <w:t xml:space="preserve">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учите ребенка замечать рядом с собой людей, у которых тоже есть свои чувства, желания, потребности, с которыми следует считаться;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будьте мудрыми с детьми;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будьте последовательными в момент негативных детских проявлений;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умейте взглянуть на проблему с позиции малыша;  </w:t>
      </w:r>
    </w:p>
    <w:p w:rsidR="00AE7D50" w:rsidRPr="00FB2AC1" w:rsidRDefault="002D11C7" w:rsidP="004038C2">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стройте равноправные отношения, в которых одна правда и общее понимание добра и зла, которыми руководят взаимное, уважение и любовь;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u w:val="single" w:color="000000"/>
        </w:rPr>
        <w:t>Чтобы в семье царило взаимное уважение и любовь придерживайтесь</w:t>
      </w:r>
      <w:r w:rsidRPr="00FB2AC1">
        <w:rPr>
          <w:b/>
          <w:sz w:val="24"/>
          <w:szCs w:val="24"/>
        </w:rPr>
        <w:t xml:space="preserve"> </w:t>
      </w:r>
      <w:r w:rsidRPr="00FB2AC1">
        <w:rPr>
          <w:b/>
          <w:sz w:val="24"/>
          <w:szCs w:val="24"/>
          <w:u w:val="single" w:color="000000"/>
        </w:rPr>
        <w:t>следующих рекомендаций:</w:t>
      </w:r>
      <w:r w:rsidRPr="00FB2AC1">
        <w:rPr>
          <w:b/>
          <w:sz w:val="24"/>
          <w:szCs w:val="24"/>
        </w:rPr>
        <w:t xml:space="preserve">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1</w:t>
      </w:r>
      <w:r w:rsidRPr="00FB2AC1">
        <w:rPr>
          <w:sz w:val="24"/>
          <w:szCs w:val="24"/>
        </w:rPr>
        <w:t xml:space="preserve">.Поощряйте самостоятельность своего ребенка.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2</w:t>
      </w:r>
      <w:r w:rsidRPr="00FB2AC1">
        <w:rPr>
          <w:sz w:val="24"/>
          <w:szCs w:val="24"/>
        </w:rPr>
        <w:t xml:space="preserve">.Если ваш малыш нуждается в помощи, создайте такие условия, чтобы он сам нашел пути преодоления проблемной ситуации.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3</w:t>
      </w:r>
      <w:r w:rsidRPr="00FB2AC1">
        <w:rPr>
          <w:sz w:val="24"/>
          <w:szCs w:val="24"/>
        </w:rPr>
        <w:t xml:space="preserve">.Не давайте готовых ответов - ваша помощь должна ограничиваться намеками, наводящими вопросами.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4</w:t>
      </w:r>
      <w:r w:rsidRPr="00FB2AC1">
        <w:rPr>
          <w:sz w:val="24"/>
          <w:szCs w:val="24"/>
        </w:rPr>
        <w:t xml:space="preserve">.Отмечайте достижения ребенка. Отдайте предпочтение похвале, а не упрекам.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5</w:t>
      </w:r>
      <w:r w:rsidRPr="00FB2AC1">
        <w:rPr>
          <w:sz w:val="24"/>
          <w:szCs w:val="24"/>
        </w:rPr>
        <w:t xml:space="preserve">.Не дополняйте одобрение поступков или поведения ребенка критикой.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6</w:t>
      </w:r>
      <w:r w:rsidRPr="00FB2AC1">
        <w:rPr>
          <w:sz w:val="24"/>
          <w:szCs w:val="24"/>
        </w:rPr>
        <w:t xml:space="preserve">.Не пытайтесь ставить перед ребенком завышенные требования.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lastRenderedPageBreak/>
        <w:t>7</w:t>
      </w:r>
      <w:r w:rsidRPr="00FB2AC1">
        <w:rPr>
          <w:sz w:val="24"/>
          <w:szCs w:val="24"/>
        </w:rPr>
        <w:t xml:space="preserve">.Не требуйте от своего ребенка больше, чем от себя.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8</w:t>
      </w:r>
      <w:r w:rsidRPr="00FB2AC1">
        <w:rPr>
          <w:sz w:val="24"/>
          <w:szCs w:val="24"/>
        </w:rPr>
        <w:t xml:space="preserve">.Помните, что для ребенка положительный пример родителей значит больше их поучения.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jc w:val="both"/>
        <w:rPr>
          <w:sz w:val="24"/>
          <w:szCs w:val="24"/>
        </w:rPr>
      </w:pPr>
      <w:r w:rsidRPr="00FB2AC1">
        <w:rPr>
          <w:b/>
          <w:sz w:val="24"/>
          <w:szCs w:val="24"/>
        </w:rPr>
        <w:t>9</w:t>
      </w:r>
      <w:r w:rsidRPr="00FB2AC1">
        <w:rPr>
          <w:sz w:val="24"/>
          <w:szCs w:val="24"/>
        </w:rPr>
        <w:t xml:space="preserve">.Создайте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10</w:t>
      </w:r>
      <w:r w:rsidRPr="00FB2AC1">
        <w:rPr>
          <w:sz w:val="24"/>
          <w:szCs w:val="24"/>
        </w:rPr>
        <w:t xml:space="preserve">.Расскажите ребенку как можно больше положительного о самостоятельности, любознательности, а также о детском саде, школе.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11</w:t>
      </w:r>
      <w:r w:rsidRPr="00FB2AC1">
        <w:rPr>
          <w:sz w:val="24"/>
          <w:szCs w:val="24"/>
        </w:rPr>
        <w:t xml:space="preserve">.Помните, после 20 мин. занятий ребенку необходим перерыв, смена деятельности.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12</w:t>
      </w:r>
      <w:r w:rsidRPr="00FB2AC1">
        <w:rPr>
          <w:sz w:val="24"/>
          <w:szCs w:val="24"/>
        </w:rPr>
        <w:t xml:space="preserve">.Не проводите </w:t>
      </w:r>
      <w:hyperlink r:id="rId6">
        <w:r w:rsidRPr="00FB2AC1">
          <w:rPr>
            <w:sz w:val="24"/>
            <w:szCs w:val="24"/>
          </w:rPr>
          <w:t>развивающих занятий с ребенком</w:t>
        </w:r>
      </w:hyperlink>
      <w:hyperlink r:id="rId7">
        <w:r w:rsidRPr="00FB2AC1">
          <w:rPr>
            <w:sz w:val="24"/>
            <w:szCs w:val="24"/>
          </w:rPr>
          <w:t xml:space="preserve"> </w:t>
        </w:r>
      </w:hyperlink>
      <w:r w:rsidRPr="00FB2AC1">
        <w:rPr>
          <w:sz w:val="24"/>
          <w:szCs w:val="24"/>
        </w:rPr>
        <w:t xml:space="preserve">поздно вечером.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 xml:space="preserve">Ребенку нужны любящие мама и папа все 24 часа в сутки!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b/>
          <w:sz w:val="24"/>
          <w:szCs w:val="24"/>
        </w:rPr>
        <w:t xml:space="preserve">Для развития ребенку нужно максимально эмоциональное и позитивное, насыщенное общение с родителями!!!  </w:t>
      </w:r>
    </w:p>
    <w:p w:rsidR="00AE7D50" w:rsidRPr="00FB2AC1" w:rsidRDefault="002D11C7" w:rsidP="004038C2">
      <w:pPr>
        <w:pBdr>
          <w:top w:val="double" w:sz="4" w:space="1" w:color="00B050"/>
          <w:left w:val="double" w:sz="4" w:space="4" w:color="00B050"/>
          <w:bottom w:val="double" w:sz="4" w:space="1" w:color="00B050"/>
          <w:right w:val="double" w:sz="4" w:space="4" w:color="00B050"/>
        </w:pBdr>
        <w:spacing w:after="0" w:line="240" w:lineRule="auto"/>
        <w:ind w:left="0" w:right="0" w:firstLine="709"/>
        <w:rPr>
          <w:sz w:val="24"/>
          <w:szCs w:val="24"/>
        </w:rPr>
      </w:pPr>
      <w:r w:rsidRPr="00FB2AC1">
        <w:rPr>
          <w:sz w:val="24"/>
          <w:szCs w:val="24"/>
        </w:rPr>
        <w:t xml:space="preserve"> </w:t>
      </w:r>
    </w:p>
    <w:sectPr w:rsidR="00AE7D50" w:rsidRPr="00FB2AC1">
      <w:pgSz w:w="11904" w:h="16838"/>
      <w:pgMar w:top="627" w:right="560" w:bottom="843"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A7DF5"/>
    <w:multiLevelType w:val="hybridMultilevel"/>
    <w:tmpl w:val="F63AC710"/>
    <w:lvl w:ilvl="0" w:tplc="6ACED05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E6341A">
      <w:start w:val="1"/>
      <w:numFmt w:val="bullet"/>
      <w:lvlText w:val="o"/>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7EF8EA">
      <w:start w:val="1"/>
      <w:numFmt w:val="bullet"/>
      <w:lvlText w:val="▪"/>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ECEB2">
      <w:start w:val="1"/>
      <w:numFmt w:val="bullet"/>
      <w:lvlText w:val="•"/>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8232E6">
      <w:start w:val="1"/>
      <w:numFmt w:val="bullet"/>
      <w:lvlText w:val="o"/>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C80AD4">
      <w:start w:val="1"/>
      <w:numFmt w:val="bullet"/>
      <w:lvlText w:val="▪"/>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C4414C">
      <w:start w:val="1"/>
      <w:numFmt w:val="bullet"/>
      <w:lvlText w:val="•"/>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2E6DE2">
      <w:start w:val="1"/>
      <w:numFmt w:val="bullet"/>
      <w:lvlText w:val="o"/>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E8261C">
      <w:start w:val="1"/>
      <w:numFmt w:val="bullet"/>
      <w:lvlText w:val="▪"/>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50"/>
    <w:rsid w:val="002D11C7"/>
    <w:rsid w:val="004038C2"/>
    <w:rsid w:val="007C447F"/>
    <w:rsid w:val="00AE7D50"/>
    <w:rsid w:val="00B3112B"/>
    <w:rsid w:val="00E55B89"/>
    <w:rsid w:val="00EB3659"/>
    <w:rsid w:val="00FB2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F5AC-17E2-4EB1-9763-E8933ECE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7"/>
      <w:ind w:left="10" w:right="4512"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112B"/>
    <w:pPr>
      <w:spacing w:before="100" w:beforeAutospacing="1" w:after="100" w:afterAutospacing="1" w:line="240" w:lineRule="auto"/>
      <w:ind w:left="0" w:righ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2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ichologvsadu.ru/rabota-psichologa-s-detmi/zanyatiya-psichologa-s-det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chologvsadu.ru/rabota-psichologa-s-detmi/zanyatiya-psichologa-s-detm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cp:lastModifiedBy>
  <cp:revision>8</cp:revision>
  <dcterms:created xsi:type="dcterms:W3CDTF">2024-12-10T03:30:00Z</dcterms:created>
  <dcterms:modified xsi:type="dcterms:W3CDTF">2025-02-20T02:01:00Z</dcterms:modified>
</cp:coreProperties>
</file>